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0" w:rsidRPr="004E6B60" w:rsidRDefault="004E6B60" w:rsidP="004E6B6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Theme="minorHAnsi" w:eastAsia="Calibri" w:hAnsiTheme="minorHAnsi"/>
          <w:sz w:val="32"/>
          <w:szCs w:val="32"/>
          <w:lang w:val="en-US"/>
        </w:rPr>
      </w:pPr>
      <w:proofErr w:type="spellStart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>Veikla</w:t>
      </w:r>
      <w:proofErr w:type="spellEnd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 xml:space="preserve">: </w:t>
      </w:r>
      <w:proofErr w:type="spellStart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>Bendruomenių</w:t>
      </w:r>
      <w:proofErr w:type="spellEnd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 xml:space="preserve"> ir IG </w:t>
      </w:r>
      <w:proofErr w:type="spellStart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>atstovų</w:t>
      </w:r>
      <w:proofErr w:type="spellEnd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b/>
          <w:sz w:val="32"/>
          <w:szCs w:val="32"/>
          <w:lang w:val="en-US"/>
        </w:rPr>
        <w:t>atranka</w:t>
      </w:r>
      <w:proofErr w:type="spellEnd"/>
    </w:p>
    <w:p w:rsidR="004E6B60" w:rsidRDefault="004E6B60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2"/>
          <w:lang w:val="en-US"/>
        </w:rPr>
      </w:pPr>
    </w:p>
    <w:p w:rsidR="004E6B60" w:rsidRDefault="004E6B60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2"/>
          <w:lang w:val="en-US"/>
        </w:rPr>
      </w:pPr>
    </w:p>
    <w:p w:rsidR="004E6B60" w:rsidRPr="004E6B60" w:rsidRDefault="004E6B60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8"/>
          <w:szCs w:val="28"/>
          <w:lang w:val="en-US"/>
        </w:rPr>
      </w:pP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Anksčiau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atlikti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stebėjimai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parodė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jog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dauguma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Lietuvos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gyventojų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neturi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pakankamai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žinių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tam,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kad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galėtų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apginti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savo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pažeidžiamas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teises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ir ne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visada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žino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kad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jų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teisės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yra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pažeidžiamos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taip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pat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trūksta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žinių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daugelyje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probleminių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sričių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tokių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kaip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lygios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galimybės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pilietiškumas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diskriminacija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ir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kt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.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Todėl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norima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atrinkti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bendruomenes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kurios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yra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pakankamai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aktyvios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ir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norinčios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keistis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tik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neturinčios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pakankamai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resursų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teigiamiems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pokyčiams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>.</w:t>
      </w:r>
    </w:p>
    <w:p w:rsidR="004E6B60" w:rsidRPr="004E6B60" w:rsidRDefault="002E342E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eastAsia="Calibri" w:hAnsiTheme="minorHAnsi"/>
          <w:sz w:val="28"/>
          <w:szCs w:val="28"/>
          <w:lang w:val="en-US"/>
        </w:rPr>
        <w:t>Šiam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tikslui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pasiekti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v</w:t>
      </w:r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ykdyta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bendruomenių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ir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iniciatyvinių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grupių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atstovų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libri" w:hAnsiTheme="minorHAnsi"/>
          <w:sz w:val="28"/>
          <w:szCs w:val="28"/>
          <w:lang w:val="en-US"/>
        </w:rPr>
        <w:t>atranka</w:t>
      </w:r>
      <w:proofErr w:type="spellEnd"/>
      <w:r>
        <w:rPr>
          <w:rFonts w:asciiTheme="minorHAnsi" w:eastAsia="Calibri" w:hAnsiTheme="minorHAnsi"/>
          <w:sz w:val="28"/>
          <w:szCs w:val="28"/>
          <w:lang w:val="en-US"/>
        </w:rPr>
        <w:t xml:space="preserve"> -</w:t>
      </w:r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atskirai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regionams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išsiunčiant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anketas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lyderiams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kurių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pagalba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buvo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galima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įvertinti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kokia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padėtis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yra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bendruomenėje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.</w:t>
      </w:r>
      <w:proofErr w:type="gram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Anketą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siunt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</w:rPr>
        <w:t>ėme</w:t>
      </w:r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suderinę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su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asociacija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„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Lietuvos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kaimo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sąjunga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“,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kuri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turi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aktyviai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veikiančių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sąrašus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iš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pateiktų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sąrašų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anketa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buvo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siunčiama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bendruomenėms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bendruomenių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lyderiams</w:t>
      </w:r>
      <w:proofErr w:type="spellEnd"/>
      <w:r w:rsidR="004E6B60" w:rsidRPr="004E6B60">
        <w:rPr>
          <w:rFonts w:asciiTheme="minorHAnsi" w:eastAsia="Calibri" w:hAnsiTheme="minorHAnsi"/>
          <w:sz w:val="28"/>
          <w:szCs w:val="28"/>
          <w:lang w:val="en-US"/>
        </w:rPr>
        <w:t>.</w:t>
      </w:r>
      <w:proofErr w:type="gramEnd"/>
    </w:p>
    <w:p w:rsidR="004E6B60" w:rsidRPr="004E6B60" w:rsidRDefault="004E6B60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8"/>
          <w:szCs w:val="28"/>
          <w:lang w:val="en-US"/>
        </w:rPr>
      </w:pPr>
    </w:p>
    <w:p w:rsidR="004E6B60" w:rsidRPr="004E6B60" w:rsidRDefault="004E6B60" w:rsidP="004E6B60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8"/>
          <w:szCs w:val="28"/>
          <w:lang w:val="en-US"/>
        </w:rPr>
      </w:pPr>
      <w:proofErr w:type="spellStart"/>
      <w:proofErr w:type="gramStart"/>
      <w:r w:rsidRPr="004E6B60">
        <w:rPr>
          <w:rFonts w:asciiTheme="minorHAnsi" w:eastAsia="Calibri" w:hAnsiTheme="minorHAnsi"/>
          <w:sz w:val="28"/>
          <w:szCs w:val="28"/>
          <w:lang w:val="en-US"/>
        </w:rPr>
        <w:t>Kadangi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projektu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siekiama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padėti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bendruomenėms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kurioms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labiausiai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reikalingas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kompetencijų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kėlimas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žmogaus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teisių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srityje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>,</w:t>
      </w:r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atitinkamai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pagal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atsakymus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buvo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atrinktos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tokios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b</w:t>
      </w:r>
      <w:r w:rsidR="002E342E">
        <w:rPr>
          <w:rFonts w:asciiTheme="minorHAnsi" w:eastAsia="Calibri" w:hAnsiTheme="minorHAnsi"/>
          <w:sz w:val="28"/>
          <w:szCs w:val="28"/>
          <w:lang w:val="en-US"/>
        </w:rPr>
        <w:t>endruomenės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>.</w:t>
      </w:r>
      <w:proofErr w:type="gram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2E342E">
        <w:rPr>
          <w:rFonts w:asciiTheme="minorHAnsi" w:eastAsia="Calibri" w:hAnsiTheme="minorHAnsi"/>
          <w:sz w:val="28"/>
          <w:szCs w:val="28"/>
          <w:lang w:val="en-US"/>
        </w:rPr>
        <w:t>Anketos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pagalba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buvo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išsiaiškinta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>,</w:t>
      </w:r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kurioms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bendruomenėms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labiausiai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trūksta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žinių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ir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įgūdžių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žmogaus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teisių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ly</w:t>
      </w:r>
      <w:r w:rsidR="002E342E">
        <w:rPr>
          <w:rFonts w:asciiTheme="minorHAnsi" w:eastAsia="Calibri" w:hAnsiTheme="minorHAnsi"/>
          <w:sz w:val="28"/>
          <w:szCs w:val="28"/>
          <w:lang w:val="en-US"/>
        </w:rPr>
        <w:t>gių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galimybių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diskriminacijos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temomis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>.</w:t>
      </w:r>
      <w:proofErr w:type="gram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</w:p>
    <w:p w:rsidR="004E6B60" w:rsidRPr="004E6B60" w:rsidRDefault="004E6B60" w:rsidP="002E342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 w:val="28"/>
          <w:szCs w:val="28"/>
          <w:lang w:val="en-US"/>
        </w:rPr>
      </w:pP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Iš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15,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jau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atrinktų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kaimiškose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vietovėse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veikiančių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bendruomeni</w:t>
      </w:r>
      <w:r w:rsidR="002E342E">
        <w:rPr>
          <w:rFonts w:asciiTheme="minorHAnsi" w:eastAsia="Calibri" w:hAnsiTheme="minorHAnsi"/>
          <w:sz w:val="28"/>
          <w:szCs w:val="28"/>
          <w:lang w:val="en-US"/>
        </w:rPr>
        <w:t>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,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su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vietos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lyderių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pagalba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buvo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suburtos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 xml:space="preserve"> 15 </w:t>
      </w:r>
      <w:proofErr w:type="spellStart"/>
      <w:r w:rsidRPr="004E6B60">
        <w:rPr>
          <w:rFonts w:asciiTheme="minorHAnsi" w:eastAsia="Calibri" w:hAnsiTheme="minorHAnsi"/>
          <w:sz w:val="28"/>
          <w:szCs w:val="28"/>
          <w:lang w:val="en-US"/>
        </w:rPr>
        <w:t>Iniciatyvinių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grupių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(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toliau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IG)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po</w:t>
      </w:r>
      <w:proofErr w:type="spellEnd"/>
      <w:r w:rsidR="002E342E">
        <w:rPr>
          <w:rFonts w:asciiTheme="minorHAnsi" w:eastAsia="Calibri" w:hAnsiTheme="minorHAnsi"/>
          <w:sz w:val="28"/>
          <w:szCs w:val="28"/>
          <w:lang w:val="en-US"/>
        </w:rPr>
        <w:t xml:space="preserve"> 5 </w:t>
      </w:r>
      <w:proofErr w:type="spellStart"/>
      <w:r w:rsidR="002E342E">
        <w:rPr>
          <w:rFonts w:asciiTheme="minorHAnsi" w:eastAsia="Calibri" w:hAnsiTheme="minorHAnsi"/>
          <w:sz w:val="28"/>
          <w:szCs w:val="28"/>
          <w:lang w:val="en-US"/>
        </w:rPr>
        <w:t>žmones</w:t>
      </w:r>
      <w:proofErr w:type="spellEnd"/>
      <w:r w:rsidRPr="004E6B60">
        <w:rPr>
          <w:rFonts w:asciiTheme="minorHAnsi" w:eastAsia="Calibri" w:hAnsiTheme="minorHAnsi"/>
          <w:sz w:val="28"/>
          <w:szCs w:val="28"/>
          <w:lang w:val="en-US"/>
        </w:rPr>
        <w:t>.</w:t>
      </w:r>
    </w:p>
    <w:p w:rsidR="0035042C" w:rsidRPr="004E6B60" w:rsidRDefault="0035042C">
      <w:pPr>
        <w:rPr>
          <w:sz w:val="28"/>
          <w:szCs w:val="28"/>
        </w:rPr>
      </w:pPr>
    </w:p>
    <w:sectPr w:rsidR="0035042C" w:rsidRPr="004E6B60" w:rsidSect="0035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E5B"/>
    <w:multiLevelType w:val="multilevel"/>
    <w:tmpl w:val="7EC0F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E6B60"/>
    <w:rsid w:val="002E342E"/>
    <w:rsid w:val="0035042C"/>
    <w:rsid w:val="004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2016-02-11T08:24:00Z</dcterms:created>
  <dcterms:modified xsi:type="dcterms:W3CDTF">2016-02-11T08:28:00Z</dcterms:modified>
</cp:coreProperties>
</file>